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C7CF" w14:textId="1FEC1E91" w:rsidR="00FC732F" w:rsidRPr="00FC732F" w:rsidRDefault="00FC732F" w:rsidP="00CA1609">
      <w:pPr>
        <w:outlineLvl w:val="0"/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Dear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0D25E5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M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ANAGER’S NAME],</w:t>
      </w:r>
    </w:p>
    <w:p w14:paraId="23B01E20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8087DE" w14:textId="70B3BE3C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would like to</w:t>
      </w:r>
      <w:r w:rsidR="00CA16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attend </w:t>
      </w:r>
      <w:hyperlink r:id="rId6" w:history="1">
        <w:r w:rsidR="009E22F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Rhythm Systems 2023 Breakthrough Conference</w:t>
        </w:r>
      </w:hyperlink>
      <w:r w:rsidR="00CA16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in</w:t>
      </w:r>
      <w:r w:rsidR="00CA16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Charlotte, NC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April 26-27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This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focused 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on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improving and building my personal and leadership skills that will help me with my 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>role here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as well as </w:t>
      </w:r>
      <w:r w:rsidR="00A00F34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providing the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tools and resources to </w:t>
      </w:r>
      <w:r w:rsidR="00A00F34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successful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in getting my work done more effectively.</w:t>
      </w:r>
    </w:p>
    <w:p w14:paraId="7BE92C1B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B4E0D8E" w14:textId="30197E53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is not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CF1CF5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typical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passive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conference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>—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Rhythm Systems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Breakthrough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Conference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a working conference. I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ts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purpose is to connect </w:t>
      </w:r>
      <w:r w:rsidR="00202718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like-minded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professionals from all over the </w:t>
      </w:r>
      <w:r w:rsidR="006F1591">
        <w:rPr>
          <w:rFonts w:ascii="Arial" w:hAnsi="Arial" w:cs="Arial"/>
          <w:color w:val="000000"/>
          <w:sz w:val="22"/>
          <w:szCs w:val="22"/>
          <w:shd w:val="clear" w:color="auto" w:fill="FFFFFF"/>
        </w:rPr>
        <w:t>country and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share best practices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so we can learn from each other and be more successful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as team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individual</w:t>
      </w:r>
      <w:r w:rsidR="00CF1CF5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C6AE344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B9D8A02" w14:textId="301B7060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While attending, I’ll have the opportunity to meet and network with peers who are focused on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same challenges as me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I plan to continue to strengthen my skills in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walk away having learned:</w:t>
      </w:r>
    </w:p>
    <w:p w14:paraId="15C4548F" w14:textId="77777777" w:rsidR="00FC732F" w:rsidRPr="00FC732F" w:rsidRDefault="00FC732F" w:rsidP="00FC732F">
      <w:pPr>
        <w:rPr>
          <w:rFonts w:ascii="Times" w:eastAsia="Times New Roman" w:hAnsi="Times" w:cs="Times New Roman"/>
          <w:sz w:val="20"/>
          <w:szCs w:val="20"/>
        </w:rPr>
      </w:pPr>
    </w:p>
    <w:p w14:paraId="27EC9FBB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14:paraId="3BB8A219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14:paraId="352F78C4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14:paraId="7938CF51" w14:textId="77777777" w:rsidR="00FC732F" w:rsidRPr="00FC732F" w:rsidRDefault="00FC732F" w:rsidP="00FC732F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87C090" w14:textId="1BE35D12" w:rsidR="00A00F34" w:rsidRDefault="00A00F34" w:rsidP="007A300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They have developed four specific tracks to help select which sessions to attend:</w:t>
      </w:r>
    </w:p>
    <w:p w14:paraId="564FBB66" w14:textId="77777777" w:rsidR="00A00F34" w:rsidRDefault="00A00F34" w:rsidP="007A300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43CB63F" w14:textId="52B23980" w:rsidR="00A00F34" w:rsidRPr="00A00F34" w:rsidRDefault="00A00F34" w:rsidP="00A00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C3D60">
        <w:rPr>
          <w:rFonts w:ascii="Arial" w:hAnsi="Arial" w:cs="Arial"/>
          <w:sz w:val="22"/>
          <w:szCs w:val="22"/>
          <w:shd w:val="clear" w:color="auto" w:fill="FFFFFF"/>
        </w:rPr>
        <w:t>CEO Exclusive</w:t>
      </w:r>
    </w:p>
    <w:p w14:paraId="0FE00C5F" w14:textId="0BAC8062" w:rsidR="00A00F34" w:rsidRPr="00A00F34" w:rsidRDefault="009E22F8" w:rsidP="00A00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Strategy for Executive Teams</w:t>
      </w:r>
    </w:p>
    <w:p w14:paraId="590EE6E4" w14:textId="27D66503" w:rsidR="00A00F34" w:rsidRPr="00A00F34" w:rsidRDefault="009E22F8" w:rsidP="00A00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Talent &amp; HR</w:t>
      </w:r>
    </w:p>
    <w:p w14:paraId="7B85C7D2" w14:textId="5D4FD75F" w:rsidR="00A00F34" w:rsidRPr="00A00F34" w:rsidRDefault="00A00F34" w:rsidP="00A00F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C3D60">
        <w:rPr>
          <w:rFonts w:ascii="Arial" w:hAnsi="Arial" w:cs="Arial"/>
          <w:sz w:val="22"/>
          <w:szCs w:val="22"/>
          <w:shd w:val="clear" w:color="auto" w:fill="FFFFFF"/>
        </w:rPr>
        <w:t xml:space="preserve">Rhythm </w:t>
      </w:r>
      <w:r w:rsidR="009E22F8">
        <w:rPr>
          <w:rFonts w:ascii="Arial" w:hAnsi="Arial" w:cs="Arial"/>
          <w:sz w:val="22"/>
          <w:szCs w:val="22"/>
          <w:shd w:val="clear" w:color="auto" w:fill="FFFFFF"/>
        </w:rPr>
        <w:t>Teams</w:t>
      </w:r>
    </w:p>
    <w:p w14:paraId="675F849F" w14:textId="77777777" w:rsidR="00A00F34" w:rsidRPr="00A00F34" w:rsidRDefault="00A00F34" w:rsidP="00A00F34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2B2F624" w14:textId="1A54D3F8" w:rsidR="00FC732F" w:rsidRPr="00A00F34" w:rsidRDefault="00A00F34" w:rsidP="00A00F34">
      <w:pPr>
        <w:ind w:left="61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am 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particularly</w:t>
      </w:r>
      <w:r w:rsidR="00A96C90"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interested in the </w:t>
      </w:r>
      <w:r w:rsidRPr="00A00F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[TRACK NAME]</w:t>
      </w:r>
      <w:r w:rsidR="007A300D" w:rsidRPr="00A00F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="007A300D"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to further my skills in that area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, and</w:t>
      </w:r>
      <w:r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551ED"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I’ll be able to build a packed agenda full of sessions relevant to what I’m working on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including </w:t>
      </w:r>
      <w:r w:rsidR="00A96C90"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="00B551ED" w:rsidRP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4045409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A6DD243" w14:textId="0DC0DB12" w:rsidR="000D25E5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hen I get back from 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conference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 I will share takeaways with the team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those that we can implement immediately and some outlines on how we’ll make that happen. </w:t>
      </w:r>
    </w:p>
    <w:p w14:paraId="752EE58D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3293B6D" w14:textId="4E4B3DA6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of my attendance at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00F34">
        <w:rPr>
          <w:rFonts w:ascii="Arial" w:hAnsi="Arial" w:cs="Arial"/>
          <w:color w:val="000000"/>
          <w:sz w:val="22"/>
          <w:szCs w:val="22"/>
          <w:shd w:val="clear" w:color="auto" w:fill="FFFFFF"/>
        </w:rPr>
        <w:t>Breakthrough 20</w:t>
      </w:r>
      <w:r w:rsidR="004C3D60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7FD978F8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5502C105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[$IF APPLICABLE]</w:t>
      </w:r>
    </w:p>
    <w:p w14:paraId="0025E76C" w14:textId="34FB0B34" w:rsidR="00FC732F" w:rsidRPr="00FC732F" w:rsidRDefault="00FC732F" w:rsidP="005F6BED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636C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$</w:t>
      </w:r>
      <w:r w:rsidR="004C3D60">
        <w:rPr>
          <w:rFonts w:ascii="Arial" w:hAnsi="Arial" w:cs="Arial"/>
          <w:color w:val="000000"/>
          <w:sz w:val="22"/>
          <w:szCs w:val="22"/>
          <w:shd w:val="clear" w:color="auto" w:fill="FFFFFF"/>
        </w:rPr>
        <w:t>949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or $1249 with hotel included (Super Early Bird Prices)</w:t>
      </w:r>
    </w:p>
    <w:p w14:paraId="492BD5E1" w14:textId="23666643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0D25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5F6BED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[$AMOUNT]</w:t>
      </w:r>
    </w:p>
    <w:p w14:paraId="31B8E2B2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1CDD933E" w14:textId="24A02C9C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earlier I register, the </w:t>
      </w:r>
      <w:r w:rsidR="00A96C90">
        <w:rPr>
          <w:rFonts w:ascii="Arial" w:hAnsi="Arial" w:cs="Arial"/>
          <w:color w:val="000000"/>
          <w:sz w:val="22"/>
          <w:szCs w:val="22"/>
          <w:shd w:val="clear" w:color="auto" w:fill="FFFFFF"/>
        </w:rPr>
        <w:t>more cost effective it is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Early bird pricing is only available </w:t>
      </w:r>
      <w:r w:rsidR="00857D49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until </w:t>
      </w:r>
      <w:r w:rsidR="009E22F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Nov.</w:t>
      </w:r>
      <w:r w:rsidR="00857D49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A160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</w:t>
      </w:r>
      <w:r w:rsidR="004C3D6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0</w:t>
      </w:r>
      <w:r w:rsidR="00A00F34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</w:t>
      </w:r>
      <w:r w:rsidR="009E22F8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h</w:t>
      </w:r>
      <w:r w:rsidR="00B551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and will save us hundreds of dollars</w:t>
      </w:r>
      <w:r w:rsidR="009E22F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B667D6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5E69883" w14:textId="167323D7" w:rsidR="00FC732F" w:rsidRDefault="00A96C90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Please let me know </w:t>
      </w:r>
      <w:r w:rsidR="00A047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 you approve of this request,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and t</w:t>
      </w:r>
      <w:r w:rsidR="00F268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hank you for taking the time to review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it.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look forward to hearing from you.</w:t>
      </w:r>
    </w:p>
    <w:p w14:paraId="1A75B23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304356B4" w14:textId="0FEBED07" w:rsidR="00FC732F" w:rsidRPr="00FC732F" w:rsidRDefault="005F6BED" w:rsidP="00FC73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Best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14:paraId="204F979A" w14:textId="2E8A96DA" w:rsidR="003C19AA" w:rsidRPr="00586A80" w:rsidRDefault="00FC732F">
      <w:pPr>
        <w:rPr>
          <w:rFonts w:ascii="Times" w:hAnsi="Times" w:cs="Times New Roman"/>
          <w:sz w:val="20"/>
          <w:szCs w:val="20"/>
        </w:rPr>
      </w:pP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586A80" w:rsidSect="006F15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C78CE"/>
    <w:multiLevelType w:val="hybridMultilevel"/>
    <w:tmpl w:val="A328CE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936747489">
    <w:abstractNumId w:val="0"/>
  </w:num>
  <w:num w:numId="2" w16cid:durableId="4319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7"/>
    <w:rsid w:val="00047643"/>
    <w:rsid w:val="000C71F7"/>
    <w:rsid w:val="000D25E5"/>
    <w:rsid w:val="00202718"/>
    <w:rsid w:val="002741F2"/>
    <w:rsid w:val="003C19AA"/>
    <w:rsid w:val="004C3D60"/>
    <w:rsid w:val="00535577"/>
    <w:rsid w:val="00586A80"/>
    <w:rsid w:val="005A5404"/>
    <w:rsid w:val="005F6BED"/>
    <w:rsid w:val="0065163C"/>
    <w:rsid w:val="006F1591"/>
    <w:rsid w:val="007A300D"/>
    <w:rsid w:val="00857D49"/>
    <w:rsid w:val="009E22F8"/>
    <w:rsid w:val="00A00F34"/>
    <w:rsid w:val="00A04751"/>
    <w:rsid w:val="00A96C90"/>
    <w:rsid w:val="00B50BA8"/>
    <w:rsid w:val="00B551ED"/>
    <w:rsid w:val="00CA1609"/>
    <w:rsid w:val="00CF1CF5"/>
    <w:rsid w:val="00D636CA"/>
    <w:rsid w:val="00F268C3"/>
    <w:rsid w:val="00F27B81"/>
    <w:rsid w:val="00F82EB7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7EFDE6E6-CE89-2A43-8040-46453D8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0F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cvent.com/event/b108068c-c636-4f5d-8c0f-05471e83dc6f/summ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4025F-B8E5-EF49-AD12-4AF3D2F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Jessica Wishart</cp:lastModifiedBy>
  <cp:revision>2</cp:revision>
  <dcterms:created xsi:type="dcterms:W3CDTF">2022-10-05T18:14:00Z</dcterms:created>
  <dcterms:modified xsi:type="dcterms:W3CDTF">2022-10-05T18:14:00Z</dcterms:modified>
</cp:coreProperties>
</file>